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</w:t>
      </w:r>
      <w:r>
        <w:rPr>
          <w:b/>
          <w:bCs/>
          <w:color w:val="000000"/>
          <w:sz w:val="27"/>
          <w:szCs w:val="27"/>
        </w:rPr>
        <w:t>:</w:t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Обеспечение тесного сотрудничества и единых требований детского сада и семьи в вопросах здоровья детей.</w:t>
      </w:r>
      <w:r>
        <w:rPr>
          <w:color w:val="000000"/>
          <w:sz w:val="27"/>
          <w:szCs w:val="27"/>
        </w:rPr>
        <w:br/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• Познакомить родителей с содержанием физкультурно-оздоровительной работы ДОУ и результатами деятельности педагогического коллектива по сохранению и укреплению здоровья дошкольников. </w:t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Дать советы и рекомендации родителям по поводу укрепления здоровья их ребенка и воспитания привычки к здоровому образу жизни.</w:t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Способствовать осознанию родителями ответственности за формирование у детей ценностного отношения к своему здоровью.</w:t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Познакомить родителей с отношением ребенка к здоровью, и особенностями знаний детей о здоровье человека</w:t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Здравствуйте. Нам очень приятно, что вы нашли время и откликнулись на наше приглашение.</w:t>
      </w:r>
      <w:r>
        <w:rPr>
          <w:color w:val="000000"/>
          <w:sz w:val="27"/>
          <w:szCs w:val="27"/>
        </w:rPr>
        <w:br/>
        <w:t>Какими мы хотим видеть наших детей? Конечно, ответ один, они должны быть: здоровыми, крепкими и развитыми. Как добиться этого? Что для этого делаем мы - взрослые? </w:t>
      </w:r>
      <w:r>
        <w:rPr>
          <w:color w:val="000000"/>
          <w:sz w:val="27"/>
          <w:szCs w:val="27"/>
        </w:rPr>
        <w:br/>
        <w:t>Забота о воспитании здорового ребенка является одной из главных задач в работе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  <w:r>
        <w:rPr>
          <w:color w:val="000000"/>
          <w:sz w:val="27"/>
          <w:szCs w:val="27"/>
        </w:rPr>
        <w:br/>
        <w:t xml:space="preserve">Сегодня важно нам, взрослым, формировать и поддерживать интерес к оздоровлению, как самих себя, так и детей. Так что же взрослые могут сделать, для того чтобы приобщить детей к здоровому образу жизни? </w:t>
      </w:r>
      <w:proofErr w:type="gramStart"/>
      <w:r>
        <w:rPr>
          <w:color w:val="000000"/>
          <w:sz w:val="27"/>
          <w:szCs w:val="27"/>
        </w:rPr>
        <w:t>Дошкольный возраст – очень важный период для раннего приобщения ребёнка к заботам о своём здоровье, для оздоровления детского организма, поэтому проблема сохранения здоровья и воспитания здорового образа жизни является для нашего ДОУ актуальной, важнейшим условием оздоровления является организация двигательной активности детей.</w:t>
      </w:r>
      <w:proofErr w:type="gramEnd"/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Двигательная активность способствует:</w:t>
      </w:r>
      <w:r>
        <w:rPr>
          <w:color w:val="000000"/>
          <w:sz w:val="27"/>
          <w:szCs w:val="27"/>
        </w:rPr>
        <w:br/>
        <w:t>- повышению устойчивости организма к различным заболеваниям;</w:t>
      </w:r>
      <w:r>
        <w:rPr>
          <w:color w:val="000000"/>
          <w:sz w:val="27"/>
          <w:szCs w:val="27"/>
        </w:rPr>
        <w:br/>
        <w:t>- росту физической работоспособности;</w:t>
      </w:r>
      <w:r>
        <w:rPr>
          <w:color w:val="000000"/>
          <w:sz w:val="27"/>
          <w:szCs w:val="27"/>
        </w:rPr>
        <w:br/>
        <w:t>- нормализации деятельности отдельных органов и функциональных систем;</w:t>
      </w:r>
      <w:r>
        <w:rPr>
          <w:color w:val="000000"/>
          <w:sz w:val="27"/>
          <w:szCs w:val="27"/>
        </w:rPr>
        <w:br/>
        <w:t>- появлению положительных эмоций, способствующих укреплению психического здоровья. </w:t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этой цели в детском саду оборудован зал для физкультурных занятий, оснащенный гимнастическими скамейками, спортивными матами, массажными ковриками для профилактики плоскостопия, мячами, кеглями, обручами и т.д.</w:t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группах оборудован спортивный уголок, где дошкольники занимаются самостоятельно и под наблюдением воспитателя. В доступном месте </w:t>
      </w:r>
      <w:r>
        <w:rPr>
          <w:color w:val="000000"/>
          <w:sz w:val="27"/>
          <w:szCs w:val="27"/>
        </w:rPr>
        <w:lastRenderedPageBreak/>
        <w:t>расположены предметы для игр: мелкий спортивный инвентарь для метания, прыжков, ловли и т.д.</w:t>
      </w:r>
      <w:r>
        <w:rPr>
          <w:color w:val="000000"/>
          <w:sz w:val="27"/>
          <w:szCs w:val="27"/>
        </w:rPr>
        <w:br/>
        <w:t xml:space="preserve">Одной из главных форм организации оздоровительной работы с детьми – является занятие физической культурой. </w:t>
      </w:r>
      <w:proofErr w:type="gramStart"/>
      <w:r>
        <w:rPr>
          <w:color w:val="000000"/>
          <w:sz w:val="27"/>
          <w:szCs w:val="27"/>
        </w:rPr>
        <w:t>На занятии дети осваивают основные виды движений (прыжки, бег, метание, ходьба и т.д.), развивают физические качества (силу, быстроту, гибкость и т.д.).</w:t>
      </w:r>
      <w:proofErr w:type="gramEnd"/>
      <w:r>
        <w:rPr>
          <w:color w:val="000000"/>
          <w:sz w:val="27"/>
          <w:szCs w:val="27"/>
        </w:rPr>
        <w:t xml:space="preserve"> Так же на занятиях формируются навыки правильного дыхания, укрепляется «мышечный корсет». </w:t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представить оздоровительной работы без утренней гимнастики и гимнастики пробуждения, прогулок, основой которых является двигательная активность, включающая проведение подвижных игр, закаливания, трудовой деятельности.</w:t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целью повышения сопротивляемости защитных свойств организма, улучшения физической и умственной работоспособности используются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технологии:</w:t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- самомассаж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точечный массаж</w:t>
      </w:r>
      <w:r>
        <w:rPr>
          <w:color w:val="000000"/>
          <w:sz w:val="27"/>
          <w:szCs w:val="27"/>
        </w:rPr>
        <w:br/>
        <w:t>-дыхательная гимнастика</w:t>
      </w:r>
      <w:r>
        <w:rPr>
          <w:color w:val="000000"/>
          <w:sz w:val="27"/>
          <w:szCs w:val="27"/>
        </w:rPr>
        <w:br/>
        <w:t>-закаливание</w:t>
      </w:r>
      <w:r>
        <w:rPr>
          <w:color w:val="000000"/>
          <w:sz w:val="27"/>
          <w:szCs w:val="27"/>
        </w:rPr>
        <w:br/>
        <w:t>-профилактика плоскостопия</w:t>
      </w:r>
      <w:r>
        <w:rPr>
          <w:color w:val="000000"/>
          <w:sz w:val="27"/>
          <w:szCs w:val="27"/>
        </w:rPr>
        <w:br/>
        <w:t>-профилактика нарушения осанки</w:t>
      </w:r>
      <w:r>
        <w:rPr>
          <w:color w:val="000000"/>
          <w:sz w:val="27"/>
          <w:szCs w:val="27"/>
        </w:rPr>
        <w:br/>
        <w:t>-физкультминутки</w:t>
      </w:r>
      <w:r>
        <w:rPr>
          <w:color w:val="000000"/>
          <w:sz w:val="27"/>
          <w:szCs w:val="27"/>
        </w:rPr>
        <w:br/>
        <w:t>-гимнастика пробуждения</w:t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формам физкультурно-оздоровительной работы детского сада также относится и организация и проведение спортивных праздников, досугов, развлечений.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D5C9F" w:rsidRDefault="003D5C9F" w:rsidP="003D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Хотелось бы, чтобы в результате нашей совместной работы вы поняли необходимость изменения подхода к формированию здоровья дошкольника. Этот переход должен быть связан с изменением отношений и родителей и детей к своему здоровью, осознанием его уникальной ценности, возможности его активной коррекции, то есть управления процессом формирования здоровья и индивидуального стиля здорового образа жизни.</w:t>
      </w:r>
    </w:p>
    <w:p w:rsidR="00B571F4" w:rsidRDefault="00B571F4">
      <w:bookmarkStart w:id="0" w:name="_GoBack"/>
      <w:bookmarkEnd w:id="0"/>
    </w:p>
    <w:sectPr w:rsidR="00B5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03"/>
    <w:rsid w:val="00331E03"/>
    <w:rsid w:val="003D5C9F"/>
    <w:rsid w:val="00B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2020-11-02T13:37:00Z</dcterms:created>
  <dcterms:modified xsi:type="dcterms:W3CDTF">2020-11-02T13:37:00Z</dcterms:modified>
</cp:coreProperties>
</file>